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09" w:rsidRDefault="00AB4009" w:rsidP="00AB400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проведения теоретического этапа</w:t>
      </w:r>
    </w:p>
    <w:p w:rsidR="00AB4009" w:rsidRDefault="00AB4009" w:rsidP="00AB400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конкурсе</w:t>
      </w:r>
    </w:p>
    <w:p w:rsidR="00AB4009" w:rsidRDefault="00AB4009" w:rsidP="00AB400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«Я люблю футбол»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9-11 класса</w:t>
      </w:r>
    </w:p>
    <w:p w:rsidR="00AB4009" w:rsidRPr="00AB4009" w:rsidRDefault="00AB4009" w:rsidP="00AB4009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Какая спортивная игра является самой популярной в мире?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 заканчивается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футбольная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пословица: «Выигрывает команда, проигрывает ...».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Вес – от 396 до 453 г, окружность – от 680 до 710 мм, диаметр – от 216,3 до 226 мм. Что это?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Английский «держатель цели» – это… Кто?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 называется дополнительный тайм в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матче?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Назовите трёх верных подружек вратаря.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 называется итог игры, в которой нет победителя?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 Не только боковая сторона ёмкости и предмет мебели, но и строй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футболистов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перед воротами. Назовите это?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В скольких метрах от мяча во время штрафного удара в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должна находиться «стенка»? 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Рассказывают, что в </w:t>
      </w:r>
      <w:r w:rsidRPr="00F93E77">
        <w:rPr>
          <w:rFonts w:ascii="Times New Roman" w:eastAsia="Times New Roman" w:hAnsi="Times New Roman" w:cs="Times New Roman"/>
          <w:sz w:val="28"/>
          <w:szCs w:val="28"/>
          <w:lang w:val="en-US"/>
        </w:rPr>
        <w:t>XIX 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веке в Англии на одном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изменение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футбольных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правил. Что он предложил?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Этот удар ввели в правила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футбола 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в 1872 году. Какой?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Сколько помощников появилось у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футбольного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арбитра в 1891 году?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Ныне форма вратаря по цвету обязана отличаться от формы его товарищей по команде. А до 1913 года вратаря отличала лишь эта деталь одежды. Какая? 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Что имеют в виду, когда говорят о «воздушной дуэли» на поле?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Какого цвета должен быть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футбольный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мяч для игры на заснеженном поле? 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Какой европейский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футбольный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приз ежегодно разыгрывается в Монако? 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Про какое европейское государство шутят, что там скоро запретят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, потому что мяч во время матчей залетает то во Францию, то в Италию? 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Назовите спортсмена, которому Владимир Высоцкий посвятил свою песню «Вратарь»?  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Национальная сборная, какой страны стала последним чемпионом мира по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футболу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в ХХ веке?</w:t>
      </w:r>
    </w:p>
    <w:p w:rsidR="00F93E77" w:rsidRPr="00F93E77" w:rsidRDefault="00F93E77" w:rsidP="00F93E77">
      <w:pPr>
        <w:pStyle w:val="a3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93E77">
        <w:rPr>
          <w:rFonts w:ascii="Times New Roman" w:eastAsia="Times New Roman" w:hAnsi="Times New Roman" w:cs="Times New Roman"/>
          <w:sz w:val="28"/>
          <w:szCs w:val="28"/>
        </w:rPr>
        <w:t>Какое амплуа выбрал для себя на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 поле сын «короля </w:t>
      </w:r>
      <w:r w:rsidRPr="00F93E77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футбола</w:t>
      </w:r>
      <w:r w:rsidRPr="00F93E77">
        <w:rPr>
          <w:rFonts w:ascii="Times New Roman" w:eastAsia="Times New Roman" w:hAnsi="Times New Roman" w:cs="Times New Roman"/>
          <w:sz w:val="28"/>
          <w:szCs w:val="28"/>
        </w:rPr>
        <w:t>» Пеле?</w:t>
      </w:r>
    </w:p>
    <w:p w:rsidR="00F93E77" w:rsidRPr="00F93E77" w:rsidRDefault="00F93E77" w:rsidP="00F93E77">
      <w:pPr>
        <w:pStyle w:val="a3"/>
        <w:spacing w:after="0" w:line="240" w:lineRule="auto"/>
        <w:ind w:left="435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F93E77" w:rsidRPr="00F93E77" w:rsidRDefault="00F93E77" w:rsidP="00F93E77">
      <w:pPr>
        <w:pStyle w:val="a3"/>
        <w:spacing w:after="0" w:line="240" w:lineRule="auto"/>
        <w:ind w:left="43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E77" w:rsidRPr="00F93E77" w:rsidRDefault="00F93E77" w:rsidP="00F93E7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630E4" w:rsidRPr="00F93E77" w:rsidRDefault="005630E4"/>
    <w:sectPr w:rsidR="005630E4" w:rsidRPr="00F93E77" w:rsidSect="0056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5782"/>
    <w:multiLevelType w:val="hybridMultilevel"/>
    <w:tmpl w:val="537667B0"/>
    <w:lvl w:ilvl="0" w:tplc="417A49B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77"/>
    <w:rsid w:val="00534760"/>
    <w:rsid w:val="005630E4"/>
    <w:rsid w:val="009164E0"/>
    <w:rsid w:val="00AB4009"/>
    <w:rsid w:val="00D1621B"/>
    <w:rsid w:val="00D67664"/>
    <w:rsid w:val="00F9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7"/>
    <w:pPr>
      <w:spacing w:after="200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2018-11-21T01:43:00Z</dcterms:created>
  <dcterms:modified xsi:type="dcterms:W3CDTF">2018-11-21T05:46:00Z</dcterms:modified>
</cp:coreProperties>
</file>