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50" w:type="dxa"/>
        <w:tblInd w:w="-601" w:type="dxa"/>
        <w:tblLook w:val="04A0" w:firstRow="1" w:lastRow="0" w:firstColumn="1" w:lastColumn="0" w:noHBand="0" w:noVBand="1"/>
      </w:tblPr>
      <w:tblGrid>
        <w:gridCol w:w="1792"/>
        <w:gridCol w:w="1725"/>
        <w:gridCol w:w="1686"/>
        <w:gridCol w:w="2310"/>
        <w:gridCol w:w="1000"/>
        <w:gridCol w:w="698"/>
        <w:gridCol w:w="533"/>
        <w:gridCol w:w="343"/>
        <w:gridCol w:w="423"/>
        <w:gridCol w:w="966"/>
        <w:gridCol w:w="659"/>
        <w:gridCol w:w="330"/>
        <w:gridCol w:w="794"/>
        <w:gridCol w:w="91"/>
      </w:tblGrid>
      <w:tr w:rsidR="00E1414F" w:rsidRPr="00F02E79" w:rsidTr="00483E34">
        <w:trPr>
          <w:gridAfter w:val="1"/>
          <w:wAfter w:w="91" w:type="dxa"/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4918A4" w:rsidRDefault="008E652B" w:rsidP="008602B1">
            <w:pPr>
              <w:ind w:left="-249"/>
              <w:rPr>
                <w:color w:val="000000"/>
                <w:sz w:val="20"/>
                <w:szCs w:val="20"/>
              </w:rPr>
            </w:pPr>
          </w:p>
        </w:tc>
        <w:tc>
          <w:tcPr>
            <w:tcW w:w="11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71" w:rsidRDefault="00EE2A71" w:rsidP="00635819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EE2A71" w:rsidRPr="00EE2A71" w:rsidRDefault="00EE2A71" w:rsidP="00EE2A71">
            <w:pPr>
              <w:jc w:val="right"/>
              <w:rPr>
                <w:color w:val="000000"/>
                <w:sz w:val="20"/>
                <w:szCs w:val="20"/>
              </w:rPr>
            </w:pPr>
            <w:r w:rsidRPr="00EE2A71">
              <w:rPr>
                <w:color w:val="000000"/>
                <w:sz w:val="20"/>
                <w:szCs w:val="20"/>
              </w:rPr>
              <w:t>Приложение3</w:t>
            </w:r>
          </w:p>
          <w:p w:rsidR="008E652B" w:rsidRPr="004918A4" w:rsidRDefault="008E652B" w:rsidP="00635819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>Анализ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объема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финансирования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>муниципальной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программы 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4918A4">
              <w:rPr>
                <w:b/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E1414F" w:rsidRPr="00F02E79" w:rsidTr="00483E34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16"/>
                <w:szCs w:val="16"/>
              </w:rPr>
            </w:pPr>
            <w:r w:rsidRPr="00F02E79">
              <w:rPr>
                <w:color w:val="000000"/>
                <w:sz w:val="16"/>
                <w:szCs w:val="16"/>
              </w:rPr>
              <w:t>отчетный период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E226F6" w:rsidP="00226F91">
            <w:pPr>
              <w:ind w:hanging="8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E652B">
              <w:rPr>
                <w:color w:val="000000"/>
                <w:sz w:val="22"/>
                <w:szCs w:val="22"/>
              </w:rPr>
              <w:t xml:space="preserve"> 2016г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</w:tr>
      <w:tr w:rsidR="00E1414F" w:rsidRPr="00F02E79" w:rsidTr="00483E34">
        <w:trPr>
          <w:trHeight w:val="31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</w:p>
        </w:tc>
      </w:tr>
      <w:tr w:rsidR="00E1414F" w:rsidRPr="00F02E79" w:rsidTr="00483E34">
        <w:trPr>
          <w:gridAfter w:val="1"/>
          <w:wAfter w:w="91" w:type="dxa"/>
          <w:trHeight w:val="300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F02E79">
              <w:rPr>
                <w:color w:val="000000"/>
                <w:sz w:val="22"/>
                <w:szCs w:val="22"/>
              </w:rPr>
              <w:t>основных</w:t>
            </w:r>
            <w:proofErr w:type="gramEnd"/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Источники 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Объем финансирования</w:t>
            </w:r>
          </w:p>
        </w:tc>
        <w:tc>
          <w:tcPr>
            <w:tcW w:w="173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Отклонение</w:t>
            </w:r>
          </w:p>
        </w:tc>
        <w:tc>
          <w:tcPr>
            <w:tcW w:w="17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Пояснения по освоению</w:t>
            </w:r>
          </w:p>
        </w:tc>
      </w:tr>
      <w:tr w:rsidR="00E1414F" w:rsidRPr="00F02E7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02E7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02E7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E7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02E7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02E79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F02E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объемов финансирования</w:t>
            </w:r>
          </w:p>
        </w:tc>
      </w:tr>
      <w:tr w:rsidR="00E1414F" w:rsidRPr="00F02E7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 факт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 -/+</w:t>
            </w:r>
          </w:p>
          <w:p w:rsidR="00501646" w:rsidRDefault="00501646" w:rsidP="00635819">
            <w:pPr>
              <w:rPr>
                <w:color w:val="000000"/>
                <w:sz w:val="22"/>
                <w:szCs w:val="22"/>
              </w:rPr>
            </w:pPr>
          </w:p>
          <w:p w:rsidR="00D40B64" w:rsidRPr="00F02E79" w:rsidRDefault="00D40B64" w:rsidP="006358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  %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E1414F" w:rsidRPr="00F02E7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E1414F">
            <w:pPr>
              <w:ind w:left="-257"/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  <w:sz w:val="22"/>
                <w:szCs w:val="22"/>
              </w:rPr>
            </w:pPr>
            <w:r w:rsidRPr="00F02E79">
              <w:rPr>
                <w:color w:val="000000"/>
                <w:sz w:val="22"/>
                <w:szCs w:val="22"/>
              </w:rPr>
              <w:t>8</w:t>
            </w:r>
          </w:p>
        </w:tc>
      </w:tr>
      <w:tr w:rsidR="00E1414F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2210E2" w:rsidP="002210E2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Развитие дошкольного образования в Мамско-Чуйском районе 2016-2020гг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 w:rsidR="002210E2"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E10EFB" w:rsidP="00E10EF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42754,1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E10EFB" w:rsidP="00593C13">
            <w:pPr>
              <w:ind w:right="2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42070,4</w:t>
            </w: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E10EFB" w:rsidP="0054125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E10EFB" w:rsidP="0054125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2210E2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 w:rsidR="002210E2"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23004,4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23004,4</w:t>
            </w: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E10EFB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2210E2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 w:rsidR="002210E2"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7401,9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7401,9</w:t>
            </w: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E10EFB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483E34">
        <w:trPr>
          <w:gridAfter w:val="1"/>
          <w:wAfter w:w="91" w:type="dxa"/>
          <w:trHeight w:val="300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2210E2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  <w:r w:rsidR="008E652B"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E10EFB" w:rsidP="00E10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12347,8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11664,1</w:t>
            </w: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683,7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593C13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1, в том числе: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42754,1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E10EFB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42070,4</w:t>
            </w: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E10EFB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федеральный бюджет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0, 0</w:t>
            </w: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0, 0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бюджет Иркутской области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30552,8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30552,8</w:t>
            </w: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E10EFB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бюджет Мамско-Чуйского района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12201,3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E10EFB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11517,6</w:t>
            </w: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E10EFB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другие источники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 xml:space="preserve">: капитальные </w:t>
            </w:r>
            <w:r w:rsidRPr="00635819">
              <w:rPr>
                <w:color w:val="000000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E10EFB" w:rsidP="00B929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lastRenderedPageBreak/>
              <w:t>2.Развитие системы общего образования в Мамско-Чуйском районе 2016-2020гг.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92226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440C29" w:rsidRDefault="001639A1" w:rsidP="00B929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107253,2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440C29" w:rsidRDefault="001639A1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</w:t>
            </w:r>
            <w:r w:rsidR="00C60741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15,</w:t>
            </w:r>
            <w:r w:rsidR="00C6074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440C29" w:rsidRDefault="00C60741" w:rsidP="00CD000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440C29" w:rsidRDefault="001639A1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  <w:r w:rsidR="00C60741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1414F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E10EFB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DA6E7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59239,0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DA6E7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59154,0</w:t>
            </w: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DA6E7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DA6E7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1414F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E10EFB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DA6E7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17288,0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DA6E7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17137,0</w:t>
            </w: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DA6E7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DA6E7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1414F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 мероприятия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1639A1" w:rsidP="00CD00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30726,2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1639A1" w:rsidP="002927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927B2">
              <w:rPr>
                <w:color w:val="000000"/>
                <w:sz w:val="20"/>
                <w:szCs w:val="20"/>
              </w:rPr>
              <w:t>8924,4</w:t>
            </w: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1639A1" w:rsidP="002927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927B2">
              <w:rPr>
                <w:color w:val="000000"/>
                <w:sz w:val="20"/>
                <w:szCs w:val="20"/>
              </w:rPr>
              <w:t>801,8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1639A1" w:rsidP="00366F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1639A1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9A1" w:rsidRPr="00635819" w:rsidRDefault="001639A1" w:rsidP="006B1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2, в том числе: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440C29" w:rsidRDefault="001639A1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107253,2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9A1" w:rsidRPr="00440C29" w:rsidRDefault="001639A1" w:rsidP="002927B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</w:t>
            </w:r>
            <w:r w:rsidR="002927B2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15,</w:t>
            </w:r>
            <w:r w:rsidR="002927B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440C29" w:rsidRDefault="002927B2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9A1" w:rsidRPr="00440C29" w:rsidRDefault="002927B2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1639A1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39A1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федеральный бюджет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0 ,0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39A1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бюджет Иркутской области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76496,5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76496,2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39A1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бюджет Мамско-Чуйского района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9A1" w:rsidRPr="00635819" w:rsidRDefault="001639A1" w:rsidP="00CD00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30756,7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2927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2927B2">
              <w:rPr>
                <w:color w:val="000000"/>
                <w:sz w:val="20"/>
                <w:szCs w:val="20"/>
              </w:rPr>
              <w:t>719,2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2927B2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2927B2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1639A1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другие источники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39A1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2861,1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0312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0312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1639A1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9A1" w:rsidRPr="00635819" w:rsidRDefault="001639A1" w:rsidP="00B929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3.Развитие учреждений дополнительного образования детей  в Мамско-Чуйском районе 2016-2020гг.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9A1" w:rsidRPr="00635819" w:rsidRDefault="001639A1" w:rsidP="00226F9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17449,3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226F9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17103,8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226F9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226F9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1639A1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9A1" w:rsidRPr="00635819" w:rsidRDefault="001639A1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9A1" w:rsidRPr="00635819" w:rsidRDefault="007A19F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11839,9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7A19F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11630,2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7A19F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7A19F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1639A1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9A1" w:rsidRPr="00635819" w:rsidRDefault="001639A1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9A1" w:rsidRPr="00635819" w:rsidRDefault="007A19F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3627,6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7A19F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3541,8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7A19F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7A19F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1639A1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 мероприятия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639A1" w:rsidRPr="00635819" w:rsidRDefault="007A19F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1981,8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7A19F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1931,8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7A19F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7A19F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9A1" w:rsidRPr="00635819" w:rsidRDefault="001639A1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B929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3, в том числе: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17449,3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17103,8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федеральный бюджет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бюджет Иркутской области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бюджет Мамско-Чуйского района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17449,3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17103,8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другие источники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95E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4.Выполнение  норм пожарной безопасности в образовательных учреждениях Мамско-Чуйском районе 2016-2020гг.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95E9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FF332A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0440B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366F0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0440B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95E9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4.1.</w:t>
            </w:r>
            <w:r>
              <w:rPr>
                <w:color w:val="000000"/>
                <w:sz w:val="20"/>
                <w:szCs w:val="20"/>
              </w:rPr>
              <w:t xml:space="preserve"> Прочая 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FF33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044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366F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366F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95E9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4, в том числе: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FF33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044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044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федеральный бюджет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бюджет Иркутской </w:t>
            </w:r>
            <w:r w:rsidRPr="00635819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бюджет Мамско-Чуйского района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FF33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044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044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044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другие источники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5. Оказание поддержки через работу с педагогическими кадрами и одаренными детьми в решении финансово-хозяйственных задач  в Мамско-Чуйском районе 2016-2020гг.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FF332A" w:rsidRDefault="00302C17" w:rsidP="0063581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18844,0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FF332A" w:rsidRDefault="00302C17" w:rsidP="0063581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17562,0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FF332A" w:rsidRDefault="00302C17" w:rsidP="0063581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FF332A" w:rsidRDefault="00302C17" w:rsidP="0063581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3581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12674,0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12002,0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FF3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35819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A12B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3870,6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3695,0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366F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 мероприятия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2299,4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1865,0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FF332A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FF332A" w:rsidRDefault="00302C17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18844,0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FF332A" w:rsidRDefault="00302C17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17562,0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FF332A" w:rsidRDefault="00302C17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FF332A" w:rsidRDefault="00302C17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федеральный бюджет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бюджет Иркутской области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бюджет Мамско-Чуйского района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FF332A" w:rsidRDefault="00302C17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18844,0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FF332A" w:rsidRDefault="00302C17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17562,0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FF332A" w:rsidRDefault="00302C17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FF332A" w:rsidRDefault="00302C17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</w:t>
            </w:r>
            <w:r w:rsidRPr="00635819">
              <w:rPr>
                <w:color w:val="000000"/>
                <w:sz w:val="20"/>
                <w:szCs w:val="20"/>
              </w:rPr>
              <w:lastRenderedPageBreak/>
              <w:t>другие источники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</w:t>
            </w:r>
            <w:r w:rsidRPr="00635819">
              <w:rPr>
                <w:color w:val="000000"/>
                <w:sz w:val="20"/>
                <w:szCs w:val="20"/>
              </w:rPr>
              <w:lastRenderedPageBreak/>
              <w:t>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lastRenderedPageBreak/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52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54F36" w:rsidRDefault="00302C17" w:rsidP="00654F36">
            <w:pPr>
              <w:jc w:val="both"/>
              <w:rPr>
                <w:color w:val="000000"/>
                <w:sz w:val="20"/>
                <w:szCs w:val="20"/>
              </w:rPr>
            </w:pPr>
            <w:r w:rsidRPr="00654F36">
              <w:rPr>
                <w:color w:val="000000"/>
                <w:sz w:val="20"/>
                <w:szCs w:val="20"/>
              </w:rPr>
              <w:t xml:space="preserve">10.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r w:rsidRPr="00654F36">
              <w:rPr>
                <w:sz w:val="20"/>
                <w:szCs w:val="20"/>
              </w:rPr>
              <w:t>овершенствование организации питания обучающихся в общеобразовательных учреждениях, расположенных на территории Мамско-Чуйского района на 2016-2020гг.»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4918A4" w:rsidRDefault="00302C17" w:rsidP="00830F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945,6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4918A4" w:rsidRDefault="00302C17" w:rsidP="002E5F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4918A4" w:rsidRDefault="00302C17" w:rsidP="002E5F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4918A4" w:rsidRDefault="00302C17" w:rsidP="002E5F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3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FF3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63581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672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3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4918A4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4918A4" w:rsidRDefault="00302C17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945,6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4918A4" w:rsidRDefault="00302C17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4918A4" w:rsidRDefault="00302C17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4918A4" w:rsidRDefault="00302C17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3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3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федеральный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3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бюджет Иркутской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3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бюджет Мамско-Чуйского района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FF332A" w:rsidRDefault="00302C17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FF332A" w:rsidRDefault="00302C17" w:rsidP="002E5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FF332A" w:rsidRDefault="00302C17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FF332A" w:rsidRDefault="00302C17" w:rsidP="002E5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3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другие источники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3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52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B79A0" w:rsidRDefault="00302C17" w:rsidP="006B79A0">
            <w:pPr>
              <w:pStyle w:val="a5"/>
              <w:ind w:left="1069"/>
              <w:jc w:val="both"/>
              <w:rPr>
                <w:lang w:eastAsia="en-US"/>
              </w:rPr>
            </w:pPr>
            <w:r w:rsidRPr="006B79A0">
              <w:rPr>
                <w:lang w:eastAsia="en-US"/>
              </w:rPr>
              <w:t>7.Организация отдыха, оздоровления и занятости детей в  Мамско – Чуйском районе на 2016-2020гг.</w:t>
            </w:r>
          </w:p>
          <w:p w:rsidR="00302C17" w:rsidRPr="006B79A0" w:rsidRDefault="00302C17" w:rsidP="006B79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B79A0" w:rsidRDefault="00302C17" w:rsidP="00C878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449,6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B79A0" w:rsidRDefault="00302C17" w:rsidP="00885D1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B79A0" w:rsidRDefault="00302C17" w:rsidP="00C878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B79A0" w:rsidRDefault="00302C17" w:rsidP="00C878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Default="00302C17" w:rsidP="00C878CC">
            <w:pPr>
              <w:rPr>
                <w:color w:val="000000"/>
                <w:sz w:val="20"/>
                <w:szCs w:val="20"/>
              </w:rPr>
            </w:pPr>
          </w:p>
          <w:p w:rsidR="00302C17" w:rsidRPr="00635819" w:rsidRDefault="00302C17" w:rsidP="003600F1">
            <w:pPr>
              <w:ind w:right="147"/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3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B79A0" w:rsidRDefault="00302C17" w:rsidP="00C878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B79A0" w:rsidRDefault="00302C17" w:rsidP="00C878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B79A0" w:rsidRDefault="00302C17" w:rsidP="00C878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B79A0" w:rsidRDefault="00302C17" w:rsidP="00C878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3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6B79A0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B79A0" w:rsidRDefault="00302C17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449,6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B79A0" w:rsidRDefault="00302C17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B79A0" w:rsidRDefault="00302C17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B79A0" w:rsidRDefault="00302C17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3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3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федеральный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3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бюджет Иркутской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340,9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3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бюджет Мамско-Чуйского района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FF332A" w:rsidRDefault="00302C17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FF332A" w:rsidRDefault="00302C17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FF332A" w:rsidRDefault="00302C17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FF332A" w:rsidRDefault="00302C17" w:rsidP="00360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3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другие источники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302C17" w:rsidRPr="00635819" w:rsidTr="00483E34">
        <w:trPr>
          <w:gridAfter w:val="1"/>
          <w:wAfter w:w="91" w:type="dxa"/>
          <w:trHeight w:val="315"/>
        </w:trPr>
        <w:tc>
          <w:tcPr>
            <w:tcW w:w="3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C17" w:rsidRPr="00635819" w:rsidRDefault="00302C17" w:rsidP="00C878C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E652B" w:rsidRDefault="008E652B" w:rsidP="008E652B">
      <w:pPr>
        <w:jc w:val="both"/>
        <w:rPr>
          <w:sz w:val="20"/>
          <w:szCs w:val="20"/>
        </w:rPr>
      </w:pPr>
    </w:p>
    <w:p w:rsidR="00592127" w:rsidRDefault="00302C17" w:rsidP="008E652B">
      <w:pPr>
        <w:jc w:val="both"/>
      </w:pPr>
      <w:r>
        <w:t>И. о. з</w:t>
      </w:r>
      <w:r w:rsidR="00592127" w:rsidRPr="00747E90">
        <w:t>аведующ</w:t>
      </w:r>
      <w:r>
        <w:t>его</w:t>
      </w:r>
      <w:r w:rsidR="00592127" w:rsidRPr="00747E90">
        <w:t xml:space="preserve"> отделом – главн</w:t>
      </w:r>
      <w:r>
        <w:t>ого</w:t>
      </w:r>
      <w:r w:rsidR="00592127" w:rsidRPr="00747E90">
        <w:t xml:space="preserve"> бухгалтер</w:t>
      </w:r>
      <w:r>
        <w:t>а</w:t>
      </w:r>
      <w:r w:rsidR="00592127" w:rsidRPr="00747E90">
        <w:t xml:space="preserve">                                                                </w:t>
      </w:r>
      <w:r w:rsidR="00747E90" w:rsidRPr="00747E90">
        <w:t xml:space="preserve">    </w:t>
      </w:r>
      <w:r>
        <w:t xml:space="preserve">           И. Ю. Иванкова</w:t>
      </w:r>
    </w:p>
    <w:p w:rsidR="00DC4376" w:rsidRPr="00747E90" w:rsidRDefault="00DC4376" w:rsidP="008E652B">
      <w:pPr>
        <w:jc w:val="both"/>
      </w:pPr>
    </w:p>
    <w:p w:rsidR="00592127" w:rsidRDefault="00592127" w:rsidP="008E652B">
      <w:pPr>
        <w:jc w:val="both"/>
        <w:rPr>
          <w:sz w:val="20"/>
          <w:szCs w:val="20"/>
        </w:rPr>
      </w:pPr>
    </w:p>
    <w:p w:rsidR="00747E90" w:rsidRDefault="00747E90" w:rsidP="008E652B">
      <w:pPr>
        <w:jc w:val="both"/>
        <w:rPr>
          <w:sz w:val="20"/>
          <w:szCs w:val="20"/>
        </w:rPr>
      </w:pPr>
    </w:p>
    <w:p w:rsidR="00747E90" w:rsidRDefault="00747E90" w:rsidP="008E652B">
      <w:pPr>
        <w:jc w:val="both"/>
        <w:rPr>
          <w:sz w:val="20"/>
          <w:szCs w:val="20"/>
        </w:rPr>
      </w:pPr>
    </w:p>
    <w:p w:rsidR="00747E90" w:rsidRDefault="00747E90" w:rsidP="008E652B">
      <w:pPr>
        <w:jc w:val="both"/>
        <w:rPr>
          <w:sz w:val="20"/>
          <w:szCs w:val="20"/>
        </w:rPr>
      </w:pPr>
    </w:p>
    <w:p w:rsidR="00747E90" w:rsidRDefault="00747E90" w:rsidP="008E652B">
      <w:pPr>
        <w:jc w:val="both"/>
        <w:rPr>
          <w:sz w:val="20"/>
          <w:szCs w:val="20"/>
        </w:rPr>
      </w:pPr>
    </w:p>
    <w:p w:rsidR="00747E90" w:rsidRDefault="00747E90" w:rsidP="008E652B">
      <w:pPr>
        <w:jc w:val="both"/>
        <w:rPr>
          <w:sz w:val="20"/>
          <w:szCs w:val="20"/>
        </w:rPr>
      </w:pPr>
    </w:p>
    <w:p w:rsidR="00747E90" w:rsidRDefault="00747E90" w:rsidP="008E652B">
      <w:pPr>
        <w:jc w:val="both"/>
        <w:rPr>
          <w:sz w:val="20"/>
          <w:szCs w:val="20"/>
        </w:rPr>
      </w:pPr>
    </w:p>
    <w:p w:rsidR="00747E90" w:rsidRDefault="00747E90" w:rsidP="008E652B">
      <w:pPr>
        <w:jc w:val="both"/>
        <w:rPr>
          <w:sz w:val="20"/>
          <w:szCs w:val="20"/>
        </w:rPr>
      </w:pPr>
    </w:p>
    <w:p w:rsidR="00747E90" w:rsidRDefault="00747E90" w:rsidP="008E652B">
      <w:pPr>
        <w:jc w:val="both"/>
        <w:rPr>
          <w:sz w:val="20"/>
          <w:szCs w:val="20"/>
        </w:rPr>
      </w:pPr>
    </w:p>
    <w:p w:rsidR="00747E90" w:rsidRDefault="00747E90" w:rsidP="008E652B">
      <w:pPr>
        <w:jc w:val="both"/>
        <w:rPr>
          <w:sz w:val="20"/>
          <w:szCs w:val="20"/>
        </w:rPr>
      </w:pPr>
    </w:p>
    <w:p w:rsidR="00747E90" w:rsidRDefault="00747E90" w:rsidP="008E652B">
      <w:pPr>
        <w:jc w:val="both"/>
        <w:rPr>
          <w:sz w:val="20"/>
          <w:szCs w:val="20"/>
        </w:rPr>
      </w:pPr>
    </w:p>
    <w:p w:rsidR="00747E90" w:rsidRPr="00635819" w:rsidRDefault="00747E90" w:rsidP="008E652B">
      <w:pPr>
        <w:jc w:val="both"/>
        <w:rPr>
          <w:sz w:val="20"/>
          <w:szCs w:val="20"/>
        </w:rPr>
      </w:pPr>
    </w:p>
    <w:p w:rsidR="008E652B" w:rsidRPr="00635819" w:rsidRDefault="008E652B" w:rsidP="008E652B">
      <w:pPr>
        <w:jc w:val="both"/>
        <w:rPr>
          <w:sz w:val="20"/>
          <w:szCs w:val="20"/>
        </w:rPr>
      </w:pPr>
    </w:p>
    <w:p w:rsidR="0012104F" w:rsidRPr="00747E90" w:rsidRDefault="005F16B8">
      <w:pPr>
        <w:rPr>
          <w:sz w:val="18"/>
          <w:szCs w:val="18"/>
        </w:rPr>
      </w:pPr>
      <w:r w:rsidRPr="00747E90">
        <w:rPr>
          <w:sz w:val="18"/>
          <w:szCs w:val="18"/>
        </w:rPr>
        <w:t>Исполнитель Гришина Е. А.</w:t>
      </w:r>
    </w:p>
    <w:p w:rsidR="005F16B8" w:rsidRPr="00747E90" w:rsidRDefault="005F16B8">
      <w:pPr>
        <w:rPr>
          <w:sz w:val="18"/>
          <w:szCs w:val="18"/>
        </w:rPr>
      </w:pPr>
      <w:r w:rsidRPr="00747E90">
        <w:rPr>
          <w:sz w:val="18"/>
          <w:szCs w:val="18"/>
        </w:rPr>
        <w:t>Тел.2-12-41</w:t>
      </w:r>
    </w:p>
    <w:sectPr w:rsidR="005F16B8" w:rsidRPr="00747E90" w:rsidSect="003A00A6">
      <w:pgSz w:w="16838" w:h="11906" w:orient="landscape"/>
      <w:pgMar w:top="397" w:right="1134" w:bottom="851" w:left="1134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59A3"/>
    <w:multiLevelType w:val="hybridMultilevel"/>
    <w:tmpl w:val="B2FCFD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F8"/>
    <w:rsid w:val="00031255"/>
    <w:rsid w:val="000440BF"/>
    <w:rsid w:val="000A08D7"/>
    <w:rsid w:val="0012104F"/>
    <w:rsid w:val="001639A1"/>
    <w:rsid w:val="001E4368"/>
    <w:rsid w:val="002210E2"/>
    <w:rsid w:val="00226F91"/>
    <w:rsid w:val="002914A9"/>
    <w:rsid w:val="002927B2"/>
    <w:rsid w:val="002E5FCC"/>
    <w:rsid w:val="00302C17"/>
    <w:rsid w:val="003600F1"/>
    <w:rsid w:val="00366F05"/>
    <w:rsid w:val="003A00A6"/>
    <w:rsid w:val="00440C29"/>
    <w:rsid w:val="00483E34"/>
    <w:rsid w:val="004918A4"/>
    <w:rsid w:val="00501646"/>
    <w:rsid w:val="0054125E"/>
    <w:rsid w:val="005419DC"/>
    <w:rsid w:val="00573CDD"/>
    <w:rsid w:val="00592127"/>
    <w:rsid w:val="00593C13"/>
    <w:rsid w:val="005E3298"/>
    <w:rsid w:val="005F16B8"/>
    <w:rsid w:val="00635819"/>
    <w:rsid w:val="00654F36"/>
    <w:rsid w:val="006725D4"/>
    <w:rsid w:val="00695E9B"/>
    <w:rsid w:val="006B160F"/>
    <w:rsid w:val="006B79A0"/>
    <w:rsid w:val="006E7A0F"/>
    <w:rsid w:val="006F79E5"/>
    <w:rsid w:val="00747E90"/>
    <w:rsid w:val="007A19FE"/>
    <w:rsid w:val="007A6371"/>
    <w:rsid w:val="00830F99"/>
    <w:rsid w:val="008602B1"/>
    <w:rsid w:val="00882D23"/>
    <w:rsid w:val="00885D15"/>
    <w:rsid w:val="008D7905"/>
    <w:rsid w:val="008E652B"/>
    <w:rsid w:val="0092226E"/>
    <w:rsid w:val="00952265"/>
    <w:rsid w:val="009D5BD7"/>
    <w:rsid w:val="00A12BDA"/>
    <w:rsid w:val="00A65DBE"/>
    <w:rsid w:val="00B9297B"/>
    <w:rsid w:val="00C307F8"/>
    <w:rsid w:val="00C60741"/>
    <w:rsid w:val="00C878CC"/>
    <w:rsid w:val="00CD0001"/>
    <w:rsid w:val="00CE03C7"/>
    <w:rsid w:val="00D40B64"/>
    <w:rsid w:val="00DA6E7E"/>
    <w:rsid w:val="00DC2945"/>
    <w:rsid w:val="00DC4376"/>
    <w:rsid w:val="00E10EFB"/>
    <w:rsid w:val="00E1414F"/>
    <w:rsid w:val="00E226F6"/>
    <w:rsid w:val="00E91374"/>
    <w:rsid w:val="00EE2A71"/>
    <w:rsid w:val="00F7275F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F3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B79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F3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B79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Гришина</cp:lastModifiedBy>
  <cp:revision>36</cp:revision>
  <cp:lastPrinted>2016-04-20T01:14:00Z</cp:lastPrinted>
  <dcterms:created xsi:type="dcterms:W3CDTF">2016-04-19T03:52:00Z</dcterms:created>
  <dcterms:modified xsi:type="dcterms:W3CDTF">2017-06-12T05:08:00Z</dcterms:modified>
</cp:coreProperties>
</file>